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43" w:rsidRPr="0089020A" w:rsidRDefault="002A7B76" w:rsidP="0089020A">
      <w:pPr>
        <w:pStyle w:val="Title"/>
      </w:pPr>
      <w:r w:rsidRPr="0089020A">
        <w:t xml:space="preserve">Coordinated </w:t>
      </w:r>
      <w:r w:rsidR="00C834BD" w:rsidRPr="0089020A">
        <w:t>care for people</w:t>
      </w:r>
      <w:r w:rsidRPr="0089020A">
        <w:t xml:space="preserve"> </w:t>
      </w:r>
      <w:r w:rsidR="00C834BD" w:rsidRPr="0089020A">
        <w:t>with chronic</w:t>
      </w:r>
      <w:r w:rsidRPr="0089020A">
        <w:t xml:space="preserve"> </w:t>
      </w:r>
      <w:r w:rsidR="00C834BD" w:rsidRPr="0089020A">
        <w:t>conditions</w:t>
      </w:r>
    </w:p>
    <w:p w:rsidR="002A7B76" w:rsidRPr="00D440E6" w:rsidRDefault="002A7B76" w:rsidP="0089020A">
      <w:pPr>
        <w:pStyle w:val="Heading1"/>
        <w:rPr>
          <w:lang w:eastAsia="en-AU"/>
        </w:rPr>
      </w:pPr>
      <w:r w:rsidRPr="00D440E6">
        <w:rPr>
          <w:lang w:eastAsia="en-AU"/>
        </w:rPr>
        <w:t>What is a Health</w:t>
      </w:r>
      <w:r w:rsidR="00D440E6" w:rsidRPr="00D440E6">
        <w:rPr>
          <w:lang w:eastAsia="en-AU"/>
        </w:rPr>
        <w:t xml:space="preserve"> </w:t>
      </w:r>
      <w:r w:rsidRPr="00D440E6">
        <w:rPr>
          <w:lang w:eastAsia="en-AU"/>
        </w:rPr>
        <w:t>Care Home?</w:t>
      </w:r>
    </w:p>
    <w:p w:rsidR="002A7B76" w:rsidRPr="00D440E6" w:rsidRDefault="002A7B76" w:rsidP="002A7B76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A Health C</w:t>
      </w:r>
      <w:r w:rsidR="00D440E6" w:rsidRPr="00D440E6">
        <w:rPr>
          <w:rFonts w:cs="Arial"/>
          <w:szCs w:val="20"/>
          <w:lang w:eastAsia="en-AU"/>
        </w:rPr>
        <w:t xml:space="preserve">are Home is an existing general </w:t>
      </w:r>
      <w:r w:rsidRPr="00D440E6">
        <w:rPr>
          <w:rFonts w:cs="Arial"/>
          <w:szCs w:val="20"/>
          <w:lang w:eastAsia="en-AU"/>
        </w:rPr>
        <w:t>practice or Aboriginal Community Controlled Health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Service (ACCHS) that pro</w:t>
      </w:r>
      <w:bookmarkStart w:id="0" w:name="_GoBack"/>
      <w:bookmarkEnd w:id="0"/>
      <w:r w:rsidRPr="00D440E6">
        <w:rPr>
          <w:rFonts w:cs="Arial"/>
          <w:szCs w:val="20"/>
          <w:lang w:eastAsia="en-AU"/>
        </w:rPr>
        <w:t>vides primary health care,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in the one place, for people with chronic conditions.</w:t>
      </w:r>
    </w:p>
    <w:p w:rsidR="002A7B76" w:rsidRPr="00D440E6" w:rsidRDefault="002A7B76" w:rsidP="002A7B76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Chronic conditions include long-term conditions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such as diabetes, arthritis, heart and lung conditions.</w:t>
      </w:r>
    </w:p>
    <w:p w:rsidR="002A7B76" w:rsidRPr="00D440E6" w:rsidRDefault="002A7B76" w:rsidP="002A7B76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Under a two-year tria</w:t>
      </w:r>
      <w:r w:rsidR="00D440E6" w:rsidRPr="00D440E6">
        <w:rPr>
          <w:rFonts w:cs="Arial"/>
          <w:szCs w:val="20"/>
          <w:lang w:eastAsia="en-AU"/>
        </w:rPr>
        <w:t xml:space="preserve">l beginning in late 2017, up to </w:t>
      </w:r>
      <w:r w:rsidRPr="00D440E6">
        <w:rPr>
          <w:rFonts w:cs="Arial"/>
          <w:szCs w:val="20"/>
          <w:lang w:eastAsia="en-AU"/>
        </w:rPr>
        <w:t>65,000 people, from around 200 general practices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and ACCHS nation-wide, will be able to become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Health Care Homes’ patients.</w:t>
      </w:r>
    </w:p>
    <w:p w:rsidR="002A7B76" w:rsidRPr="00D440E6" w:rsidRDefault="002A7B76" w:rsidP="002A7B76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This is an Australian Government-funded initiative.</w:t>
      </w:r>
    </w:p>
    <w:p w:rsidR="002A7B76" w:rsidRPr="00D440E6" w:rsidRDefault="002A7B76" w:rsidP="002A7B76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It is part of a long-term government strategy to better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care for the growing number of Australians with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long</w:t>
      </w:r>
      <w:r w:rsidRPr="00D440E6">
        <w:rPr>
          <w:rFonts w:ascii="MS Gothic" w:eastAsia="MS Gothic" w:hAnsi="MS Gothic" w:cs="MS Gothic" w:hint="eastAsia"/>
          <w:szCs w:val="20"/>
          <w:lang w:eastAsia="en-AU"/>
        </w:rPr>
        <w:t>‑</w:t>
      </w:r>
      <w:r w:rsidRPr="00D440E6">
        <w:rPr>
          <w:rFonts w:cs="Arial"/>
          <w:szCs w:val="20"/>
          <w:lang w:eastAsia="en-AU"/>
        </w:rPr>
        <w:t>term conditions.</w:t>
      </w:r>
    </w:p>
    <w:p w:rsidR="00D440E6" w:rsidRPr="00D440E6" w:rsidRDefault="00D440E6" w:rsidP="00D440E6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Rather than receiving a payment each time you see your usual doctor, your practice will be paid a monthly payment to provide you with the care you need.</w:t>
      </w:r>
    </w:p>
    <w:p w:rsidR="00D440E6" w:rsidRPr="00D440E6" w:rsidRDefault="00D440E6" w:rsidP="00D440E6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This means the care team can be more flexible about how they care for you.</w:t>
      </w:r>
    </w:p>
    <w:p w:rsidR="00C834BD" w:rsidRPr="00D440E6" w:rsidRDefault="00D440E6" w:rsidP="0089020A">
      <w:pPr>
        <w:pStyle w:val="Heading1"/>
        <w:rPr>
          <w:lang w:eastAsia="en-AU"/>
        </w:rPr>
      </w:pPr>
      <w:r w:rsidRPr="00D440E6">
        <w:rPr>
          <w:lang w:eastAsia="en-AU"/>
        </w:rPr>
        <w:t xml:space="preserve">The benefits of Health </w:t>
      </w:r>
      <w:r w:rsidR="00C834BD" w:rsidRPr="00D440E6">
        <w:rPr>
          <w:lang w:eastAsia="en-AU"/>
        </w:rPr>
        <w:t>Care Homes</w:t>
      </w:r>
    </w:p>
    <w:p w:rsidR="00C834BD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Here are some of the pluses of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Health Care Homes.</w:t>
      </w:r>
    </w:p>
    <w:p w:rsidR="00C834BD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89020A">
        <w:rPr>
          <w:rStyle w:val="Strong"/>
        </w:rPr>
        <w:t>My care team</w:t>
      </w:r>
      <w:r w:rsidRPr="00D440E6">
        <w:rPr>
          <w:rFonts w:cs="Arial"/>
          <w:szCs w:val="20"/>
          <w:lang w:eastAsia="en-AU"/>
        </w:rPr>
        <w:t>—you have a care team, led by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your usual doctor.</w:t>
      </w:r>
    </w:p>
    <w:p w:rsidR="00C834BD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89020A">
        <w:rPr>
          <w:rStyle w:val="Strong"/>
        </w:rPr>
        <w:t>My shared care plan</w:t>
      </w:r>
      <w:r w:rsidRPr="00D440E6">
        <w:rPr>
          <w:rFonts w:cs="Arial"/>
          <w:szCs w:val="20"/>
          <w:lang w:eastAsia="en-AU"/>
        </w:rPr>
        <w:t>—with the support of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your care team, you will develop a shared</w:t>
      </w:r>
    </w:p>
    <w:p w:rsidR="00C834BD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care plan. Thi</w:t>
      </w:r>
      <w:r w:rsidR="00D440E6" w:rsidRPr="00D440E6">
        <w:rPr>
          <w:rFonts w:cs="Arial"/>
          <w:szCs w:val="20"/>
          <w:lang w:eastAsia="en-AU"/>
        </w:rPr>
        <w:t xml:space="preserve">s plan helps you have a greater </w:t>
      </w:r>
      <w:r w:rsidRPr="00D440E6">
        <w:rPr>
          <w:rFonts w:cs="Arial"/>
          <w:szCs w:val="20"/>
          <w:lang w:eastAsia="en-AU"/>
        </w:rPr>
        <w:t>say in your care; and makes it easier for all the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people who look after you, both inside and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outside your Health Care Home, to coordinate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your care.</w:t>
      </w:r>
    </w:p>
    <w:p w:rsidR="00C834BD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89020A">
        <w:rPr>
          <w:rStyle w:val="Strong"/>
        </w:rPr>
        <w:t>Better access and flexibility</w:t>
      </w:r>
      <w:r w:rsidRPr="00D440E6">
        <w:rPr>
          <w:rFonts w:cs="Arial"/>
          <w:szCs w:val="20"/>
          <w:lang w:eastAsia="en-AU"/>
        </w:rPr>
        <w:t>—with a care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team behind you, you have better access to</w:t>
      </w:r>
    </w:p>
    <w:p w:rsidR="00D440E6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care. Health Care Home</w:t>
      </w:r>
      <w:r w:rsidR="00D440E6" w:rsidRPr="00D440E6">
        <w:rPr>
          <w:rFonts w:cs="Arial"/>
          <w:szCs w:val="20"/>
          <w:lang w:eastAsia="en-AU"/>
        </w:rPr>
        <w:t xml:space="preserve">s can also be more </w:t>
      </w:r>
      <w:r w:rsidRPr="00D440E6">
        <w:rPr>
          <w:rFonts w:cs="Arial"/>
          <w:szCs w:val="20"/>
          <w:lang w:eastAsia="en-AU"/>
        </w:rPr>
        <w:t>responsive and flexible. If you want to talk to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someone in your care team, you won’t always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 xml:space="preserve">need an appointment with your GP. </w:t>
      </w:r>
    </w:p>
    <w:p w:rsidR="00C834BD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You might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call or message the practice team. Or they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might call you to see how you’re going.</w:t>
      </w:r>
    </w:p>
    <w:p w:rsidR="00C834BD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89020A">
        <w:rPr>
          <w:rStyle w:val="Strong"/>
        </w:rPr>
        <w:t>Better coordinated</w:t>
      </w:r>
      <w:r w:rsidRPr="00D440E6">
        <w:rPr>
          <w:rFonts w:cs="Arial"/>
          <w:szCs w:val="20"/>
          <w:lang w:eastAsia="en-AU"/>
        </w:rPr>
        <w:t>—your care team will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do more to coordinate all your care from</w:t>
      </w:r>
    </w:p>
    <w:p w:rsidR="00C834BD" w:rsidRPr="00D440E6" w:rsidRDefault="00C834BD" w:rsidP="00D440E6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your usual doctor, specialists and other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health professionals.</w:t>
      </w:r>
    </w:p>
    <w:p w:rsidR="00C834BD" w:rsidRPr="00D440E6" w:rsidRDefault="00C834BD" w:rsidP="0089020A">
      <w:pPr>
        <w:pStyle w:val="Heading1"/>
        <w:rPr>
          <w:lang w:eastAsia="en-AU"/>
        </w:rPr>
      </w:pPr>
      <w:r w:rsidRPr="00D440E6">
        <w:rPr>
          <w:lang w:eastAsia="en-AU"/>
        </w:rPr>
        <w:t>Coordinated care, tailored for you</w:t>
      </w:r>
    </w:p>
    <w:p w:rsidR="00C834BD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If you have several health conditions, there are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a lot of thi</w:t>
      </w:r>
      <w:r w:rsidR="00D440E6" w:rsidRPr="00D440E6">
        <w:rPr>
          <w:rFonts w:cs="Arial"/>
          <w:szCs w:val="20"/>
          <w:lang w:eastAsia="en-AU"/>
        </w:rPr>
        <w:t xml:space="preserve">ngs to keep an eye on—symptoms, </w:t>
      </w:r>
      <w:r w:rsidRPr="00D440E6">
        <w:rPr>
          <w:rFonts w:cs="Arial"/>
          <w:szCs w:val="20"/>
          <w:lang w:eastAsia="en-AU"/>
        </w:rPr>
        <w:t>medications, GP and specialist visits.</w:t>
      </w:r>
    </w:p>
    <w:p w:rsidR="00C834BD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Wouldn’t it be good if there was one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team coordinating all your care?</w:t>
      </w:r>
    </w:p>
    <w:p w:rsidR="00C834BD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That’s the Health Care Homes’ approach. As a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Health Care Homes’ patient, you will have your own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care team. The care team develop a shared care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plan for you and help to coordinate your care, both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inside and outside your Health Care Home.</w:t>
      </w:r>
    </w:p>
    <w:p w:rsidR="00C834BD" w:rsidRPr="00AB26B5" w:rsidRDefault="00C834BD" w:rsidP="0089020A">
      <w:pPr>
        <w:pStyle w:val="Heading1"/>
        <w:rPr>
          <w:lang w:eastAsia="en-AU"/>
        </w:rPr>
      </w:pPr>
      <w:r w:rsidRPr="00AB26B5">
        <w:rPr>
          <w:lang w:eastAsia="en-AU"/>
        </w:rPr>
        <w:t>About the shared care plan</w:t>
      </w:r>
    </w:p>
    <w:p w:rsidR="00C834BD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With the shared car</w:t>
      </w:r>
      <w:r w:rsidR="00D440E6" w:rsidRPr="00D440E6">
        <w:rPr>
          <w:rFonts w:cs="Arial"/>
          <w:szCs w:val="20"/>
          <w:lang w:eastAsia="en-AU"/>
        </w:rPr>
        <w:t xml:space="preserve">e plan, all the people who look </w:t>
      </w:r>
      <w:r w:rsidRPr="00D440E6">
        <w:rPr>
          <w:rFonts w:cs="Arial"/>
          <w:szCs w:val="20"/>
          <w:lang w:eastAsia="en-AU"/>
        </w:rPr>
        <w:t>after you have up-to-date information about all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aspects of your care.</w:t>
      </w:r>
    </w:p>
    <w:p w:rsidR="00C834BD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lastRenderedPageBreak/>
        <w:t>This plan covers all the care you receive from your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GP and other health professionals. It includes your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symptoms, medications, any recent hospital visits</w:t>
      </w:r>
    </w:p>
    <w:p w:rsidR="00C834BD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and your health goals.</w:t>
      </w:r>
    </w:p>
    <w:p w:rsidR="00D440E6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All the people who look after you, including your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car</w:t>
      </w:r>
      <w:r w:rsidR="00D440E6" w:rsidRPr="00D440E6">
        <w:rPr>
          <w:rFonts w:cs="Arial"/>
          <w:szCs w:val="20"/>
          <w:lang w:eastAsia="en-AU"/>
        </w:rPr>
        <w:t>e team, can access it any time.</w:t>
      </w:r>
    </w:p>
    <w:p w:rsidR="00C834BD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So can you.</w:t>
      </w:r>
    </w:p>
    <w:p w:rsidR="00C834BD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The shared care plan gives you a greater say in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your own care. It will improve the coordination of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services you receive, both inside and outside your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Health Care Home.</w:t>
      </w:r>
    </w:p>
    <w:p w:rsidR="00C834BD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If you already have a care plan, it will form the</w:t>
      </w:r>
      <w:r w:rsidR="00AB26B5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basis of your shared care plan.</w:t>
      </w:r>
    </w:p>
    <w:p w:rsidR="00C834BD" w:rsidRPr="00AB26B5" w:rsidRDefault="00C834BD" w:rsidP="007F5B1C">
      <w:pPr>
        <w:pStyle w:val="Heading2"/>
        <w:rPr>
          <w:lang w:eastAsia="en-AU"/>
        </w:rPr>
      </w:pPr>
      <w:r w:rsidRPr="00AB26B5">
        <w:rPr>
          <w:lang w:eastAsia="en-AU"/>
        </w:rPr>
        <w:t>What about visits to my specialist and</w:t>
      </w:r>
      <w:r w:rsidR="00D440E6" w:rsidRPr="00AB26B5">
        <w:rPr>
          <w:lang w:eastAsia="en-AU"/>
        </w:rPr>
        <w:t xml:space="preserve"> </w:t>
      </w:r>
      <w:r w:rsidRPr="00AB26B5">
        <w:rPr>
          <w:lang w:eastAsia="en-AU"/>
        </w:rPr>
        <w:t>other health professionals?</w:t>
      </w:r>
    </w:p>
    <w:p w:rsidR="00D440E6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In line with your care plan, you will still visit your</w:t>
      </w:r>
      <w:r w:rsidR="00D440E6" w:rsidRPr="00D440E6">
        <w:rPr>
          <w:rFonts w:cs="Arial"/>
          <w:szCs w:val="20"/>
          <w:lang w:eastAsia="en-AU"/>
        </w:rPr>
        <w:t xml:space="preserve"> specialist, podiatrist,</w:t>
      </w:r>
    </w:p>
    <w:p w:rsidR="00C834BD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physiotherapist or any other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health professional you need to see. They will also</w:t>
      </w:r>
    </w:p>
    <w:p w:rsidR="00C834BD" w:rsidRPr="00D440E6" w:rsidRDefault="00C834BD" w:rsidP="00C834BD">
      <w:pPr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be part of your care team.</w:t>
      </w:r>
    </w:p>
    <w:p w:rsidR="00C834BD" w:rsidRPr="00AB26B5" w:rsidRDefault="00C834BD" w:rsidP="0089020A">
      <w:pPr>
        <w:pStyle w:val="Heading1"/>
        <w:rPr>
          <w:lang w:eastAsia="en-AU"/>
        </w:rPr>
      </w:pPr>
      <w:r w:rsidRPr="00AB26B5">
        <w:rPr>
          <w:lang w:eastAsia="en-AU"/>
        </w:rPr>
        <w:t>My Health Record</w:t>
      </w:r>
    </w:p>
    <w:p w:rsidR="00C834BD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All Heal</w:t>
      </w:r>
      <w:r w:rsidR="00D440E6" w:rsidRPr="00D440E6">
        <w:rPr>
          <w:rFonts w:cs="Arial"/>
          <w:szCs w:val="20"/>
          <w:lang w:eastAsia="en-AU"/>
        </w:rPr>
        <w:t xml:space="preserve">th Care Homes’ patients need to </w:t>
      </w:r>
      <w:r w:rsidRPr="00D440E6">
        <w:rPr>
          <w:rFonts w:cs="Arial"/>
          <w:szCs w:val="20"/>
          <w:lang w:eastAsia="en-AU"/>
        </w:rPr>
        <w:t>have a My Health Record. If you don’t have a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My Health Record, your care team will sign you up.</w:t>
      </w:r>
      <w:r w:rsidR="007F5B1C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My Health Record is a secure, online summary of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your health information.</w:t>
      </w:r>
    </w:p>
    <w:p w:rsidR="00C834BD" w:rsidRPr="00AB26B5" w:rsidRDefault="00C834BD" w:rsidP="0089020A">
      <w:pPr>
        <w:pStyle w:val="Heading1"/>
        <w:rPr>
          <w:lang w:eastAsia="en-AU"/>
        </w:rPr>
      </w:pPr>
      <w:r w:rsidRPr="00AB26B5">
        <w:rPr>
          <w:lang w:eastAsia="en-AU"/>
        </w:rPr>
        <w:t>I like everything just the way it is</w:t>
      </w:r>
    </w:p>
    <w:p w:rsidR="00C834BD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You can keep seeing the doctors and other health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professionals you trust. You can keep going to your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 xml:space="preserve">usual GP or </w:t>
      </w:r>
      <w:r w:rsidR="00AB26B5">
        <w:rPr>
          <w:rFonts w:cs="Arial"/>
          <w:szCs w:val="20"/>
          <w:lang w:eastAsia="en-AU"/>
        </w:rPr>
        <w:t xml:space="preserve">ACCHS. </w:t>
      </w:r>
      <w:r w:rsidRPr="00D440E6">
        <w:rPr>
          <w:rFonts w:cs="Arial"/>
          <w:szCs w:val="20"/>
          <w:lang w:eastAsia="en-AU"/>
        </w:rPr>
        <w:t>You don’t hav</w:t>
      </w:r>
      <w:r w:rsidR="00D440E6" w:rsidRPr="00D440E6">
        <w:rPr>
          <w:rFonts w:cs="Arial"/>
          <w:szCs w:val="20"/>
          <w:lang w:eastAsia="en-AU"/>
        </w:rPr>
        <w:t xml:space="preserve">e to change anything about your </w:t>
      </w:r>
      <w:r w:rsidRPr="00D440E6">
        <w:rPr>
          <w:rFonts w:cs="Arial"/>
          <w:szCs w:val="20"/>
          <w:lang w:eastAsia="en-AU"/>
        </w:rPr>
        <w:t>care that works well for you.</w:t>
      </w:r>
    </w:p>
    <w:p w:rsidR="00C834BD" w:rsidRPr="00D440E6" w:rsidRDefault="00C834BD" w:rsidP="00C834BD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But Health Care Homes’ coordinated, flexible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approach means that your care will be better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organised. And if something changes in the future,</w:t>
      </w:r>
      <w:r w:rsidR="00AB26B5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you and your care team are better placed to be</w:t>
      </w:r>
      <w:r w:rsidR="00AB26B5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able to adjust your care in a way that works for you.</w:t>
      </w:r>
    </w:p>
    <w:p w:rsidR="00C834BD" w:rsidRPr="00AB26B5" w:rsidRDefault="00C834BD" w:rsidP="0089020A">
      <w:pPr>
        <w:pStyle w:val="Heading1"/>
        <w:rPr>
          <w:lang w:eastAsia="en-AU"/>
        </w:rPr>
      </w:pPr>
      <w:r w:rsidRPr="00AB26B5">
        <w:rPr>
          <w:lang w:eastAsia="en-AU"/>
        </w:rPr>
        <w:t>What will it cost me if I become a</w:t>
      </w:r>
      <w:r w:rsidR="00D440E6" w:rsidRPr="00AB26B5">
        <w:rPr>
          <w:lang w:eastAsia="en-AU"/>
        </w:rPr>
        <w:t xml:space="preserve"> </w:t>
      </w:r>
      <w:r w:rsidRPr="00AB26B5">
        <w:rPr>
          <w:lang w:eastAsia="en-AU"/>
        </w:rPr>
        <w:t>Health Care Homes’ patient?</w:t>
      </w:r>
    </w:p>
    <w:p w:rsidR="00C834BD" w:rsidRPr="00D440E6" w:rsidRDefault="00C834BD" w:rsidP="00AB26B5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Ask your pr</w:t>
      </w:r>
      <w:r w:rsidR="00D440E6" w:rsidRPr="00D440E6">
        <w:rPr>
          <w:rFonts w:cs="Arial"/>
          <w:szCs w:val="20"/>
          <w:lang w:eastAsia="en-AU"/>
        </w:rPr>
        <w:t xml:space="preserve">actice receptionist or practice </w:t>
      </w:r>
      <w:r w:rsidRPr="00D440E6">
        <w:rPr>
          <w:rFonts w:cs="Arial"/>
          <w:szCs w:val="20"/>
          <w:lang w:eastAsia="en-AU"/>
        </w:rPr>
        <w:t>manager about this. Some people</w:t>
      </w:r>
      <w:r w:rsidR="001A37AE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don’t have any out-of</w:t>
      </w:r>
      <w:r w:rsidRPr="00D440E6">
        <w:rPr>
          <w:rFonts w:ascii="MS Gothic" w:eastAsia="MS Gothic" w:hAnsi="MS Gothic" w:cs="MS Gothic" w:hint="eastAsia"/>
          <w:szCs w:val="20"/>
          <w:lang w:eastAsia="en-AU"/>
        </w:rPr>
        <w:t>‑</w:t>
      </w:r>
      <w:r w:rsidR="00D440E6" w:rsidRPr="00D440E6">
        <w:rPr>
          <w:rFonts w:cs="Arial"/>
          <w:szCs w:val="20"/>
          <w:lang w:eastAsia="en-AU"/>
        </w:rPr>
        <w:t xml:space="preserve">pocket </w:t>
      </w:r>
      <w:r w:rsidRPr="00D440E6">
        <w:rPr>
          <w:rFonts w:cs="Arial"/>
          <w:szCs w:val="20"/>
          <w:lang w:eastAsia="en-AU"/>
        </w:rPr>
        <w:t>expenses when they go to see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their doctor; while others</w:t>
      </w:r>
      <w:r w:rsidR="001A37AE">
        <w:rPr>
          <w:rFonts w:cs="Arial"/>
          <w:szCs w:val="20"/>
          <w:lang w:eastAsia="en-AU"/>
        </w:rPr>
        <w:t xml:space="preserve"> </w:t>
      </w:r>
      <w:r w:rsidR="00D440E6" w:rsidRPr="00D440E6">
        <w:rPr>
          <w:rFonts w:cs="Arial"/>
          <w:szCs w:val="20"/>
          <w:lang w:eastAsia="en-AU"/>
        </w:rPr>
        <w:t xml:space="preserve">are asked to pay a </w:t>
      </w:r>
      <w:r w:rsidRPr="00D440E6">
        <w:rPr>
          <w:rFonts w:cs="Arial"/>
          <w:szCs w:val="20"/>
          <w:lang w:eastAsia="en-AU"/>
        </w:rPr>
        <w:t>contribution. This will</w:t>
      </w:r>
      <w:r w:rsidR="00D440E6" w:rsidRPr="00D440E6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be the same under</w:t>
      </w:r>
      <w:r w:rsidR="00AB26B5">
        <w:rPr>
          <w:rFonts w:cs="Arial"/>
          <w:szCs w:val="20"/>
          <w:lang w:eastAsia="en-AU"/>
        </w:rPr>
        <w:t xml:space="preserve"> </w:t>
      </w:r>
      <w:r w:rsidRPr="00D440E6">
        <w:rPr>
          <w:rFonts w:cs="Arial"/>
          <w:szCs w:val="20"/>
          <w:lang w:eastAsia="en-AU"/>
        </w:rPr>
        <w:t>Health Care Homes.</w:t>
      </w:r>
    </w:p>
    <w:p w:rsidR="00D440E6" w:rsidRPr="00AB26B5" w:rsidRDefault="00C834BD" w:rsidP="0089020A">
      <w:pPr>
        <w:pStyle w:val="Heading1"/>
        <w:rPr>
          <w:lang w:eastAsia="en-AU"/>
        </w:rPr>
      </w:pPr>
      <w:r w:rsidRPr="00AB26B5">
        <w:rPr>
          <w:lang w:eastAsia="en-AU"/>
        </w:rPr>
        <w:t>For more i</w:t>
      </w:r>
      <w:r w:rsidR="00D440E6" w:rsidRPr="00AB26B5">
        <w:rPr>
          <w:lang w:eastAsia="en-AU"/>
        </w:rPr>
        <w:t xml:space="preserve">nformation </w:t>
      </w:r>
    </w:p>
    <w:p w:rsidR="00D440E6" w:rsidRPr="00D440E6" w:rsidRDefault="00D440E6" w:rsidP="0089020A">
      <w:pPr>
        <w:autoSpaceDE w:val="0"/>
        <w:autoSpaceDN w:val="0"/>
        <w:adjustRightInd w:val="0"/>
        <w:rPr>
          <w:rFonts w:cs="Arial"/>
          <w:szCs w:val="20"/>
          <w:lang w:eastAsia="en-AU"/>
        </w:rPr>
      </w:pPr>
      <w:r w:rsidRPr="00D440E6">
        <w:rPr>
          <w:rFonts w:cs="Arial"/>
          <w:szCs w:val="20"/>
          <w:lang w:eastAsia="en-AU"/>
        </w:rPr>
        <w:t>T</w:t>
      </w:r>
      <w:r w:rsidR="00C834BD" w:rsidRPr="00D440E6">
        <w:rPr>
          <w:rFonts w:cs="Arial"/>
          <w:szCs w:val="20"/>
          <w:lang w:eastAsia="en-AU"/>
        </w:rPr>
        <w:t>alk to your GP</w:t>
      </w:r>
      <w:r w:rsidRPr="00D440E6">
        <w:rPr>
          <w:rFonts w:cs="Arial"/>
          <w:szCs w:val="20"/>
          <w:lang w:eastAsia="en-AU"/>
        </w:rPr>
        <w:t xml:space="preserve"> </w:t>
      </w:r>
      <w:r w:rsidR="00C834BD" w:rsidRPr="00D440E6">
        <w:rPr>
          <w:rFonts w:cs="Arial"/>
          <w:szCs w:val="20"/>
          <w:lang w:eastAsia="en-AU"/>
        </w:rPr>
        <w:t>or practice about</w:t>
      </w:r>
      <w:r w:rsidRPr="00D440E6">
        <w:rPr>
          <w:rFonts w:cs="Arial"/>
          <w:szCs w:val="20"/>
          <w:lang w:eastAsia="en-AU"/>
        </w:rPr>
        <w:t xml:space="preserve"> </w:t>
      </w:r>
      <w:hyperlink r:id="rId9" w:history="1">
        <w:r w:rsidR="0089020A" w:rsidRPr="0089020A">
          <w:rPr>
            <w:rStyle w:val="Hyperlink"/>
            <w:rFonts w:cs="Arial"/>
            <w:szCs w:val="20"/>
            <w:lang w:eastAsia="en-AU"/>
          </w:rPr>
          <w:t xml:space="preserve">Health </w:t>
        </w:r>
        <w:r w:rsidR="00C834BD" w:rsidRPr="0089020A">
          <w:rPr>
            <w:rStyle w:val="Hyperlink"/>
            <w:rFonts w:cs="Arial"/>
            <w:szCs w:val="20"/>
            <w:lang w:eastAsia="en-AU"/>
          </w:rPr>
          <w:t>Care Homes</w:t>
        </w:r>
      </w:hyperlink>
      <w:r w:rsidR="0089020A">
        <w:rPr>
          <w:rFonts w:cs="Arial"/>
          <w:szCs w:val="20"/>
          <w:lang w:eastAsia="en-AU"/>
        </w:rPr>
        <w:t xml:space="preserve"> (</w:t>
      </w:r>
      <w:r w:rsidR="00C834BD" w:rsidRPr="0089020A">
        <w:rPr>
          <w:rFonts w:cs="Arial"/>
          <w:szCs w:val="20"/>
          <w:lang w:eastAsia="en-AU"/>
        </w:rPr>
        <w:t>health.gov.au/</w:t>
      </w:r>
      <w:proofErr w:type="spellStart"/>
      <w:r w:rsidR="00C834BD" w:rsidRPr="0089020A">
        <w:rPr>
          <w:rFonts w:cs="Arial"/>
          <w:szCs w:val="20"/>
          <w:lang w:eastAsia="en-AU"/>
        </w:rPr>
        <w:t>healthcarehomes</w:t>
      </w:r>
      <w:proofErr w:type="spellEnd"/>
      <w:r w:rsidR="00C834BD" w:rsidRPr="0089020A">
        <w:rPr>
          <w:rFonts w:cs="Arial"/>
          <w:szCs w:val="20"/>
          <w:lang w:eastAsia="en-AU"/>
        </w:rPr>
        <w:t>-consumer</w:t>
      </w:r>
      <w:r w:rsidR="0089020A">
        <w:rPr>
          <w:rFonts w:cs="Arial"/>
          <w:szCs w:val="20"/>
          <w:lang w:eastAsia="en-AU"/>
        </w:rPr>
        <w:t>)</w:t>
      </w:r>
    </w:p>
    <w:sectPr w:rsidR="00D440E6" w:rsidRPr="00D440E6" w:rsidSect="00922AB2">
      <w:headerReference w:type="default" r:id="rId10"/>
      <w:footerReference w:type="default" r:id="rId11"/>
      <w:pgSz w:w="11906" w:h="16838"/>
      <w:pgMar w:top="233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B2" w:rsidRDefault="00922AB2" w:rsidP="00922AB2">
      <w:r>
        <w:separator/>
      </w:r>
    </w:p>
  </w:endnote>
  <w:endnote w:type="continuationSeparator" w:id="0">
    <w:p w:rsidR="00922AB2" w:rsidRDefault="00922AB2" w:rsidP="0092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edium">
    <w:altName w:val="AvantGarde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color w:val="4F81BD" w:themeColor="accent1"/>
        <w:sz w:val="18"/>
        <w:szCs w:val="18"/>
      </w:rPr>
      <w:id w:val="-1182428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0DEF" w:rsidRPr="004F0DEF" w:rsidRDefault="00D440E6">
        <w:pPr>
          <w:pStyle w:val="Footer"/>
          <w:jc w:val="right"/>
          <w:rPr>
            <w:rFonts w:cs="Arial"/>
            <w:color w:val="4F81BD" w:themeColor="accent1"/>
            <w:sz w:val="18"/>
            <w:szCs w:val="18"/>
          </w:rPr>
        </w:pPr>
        <w:r>
          <w:rPr>
            <w:rFonts w:cs="Arial"/>
            <w:color w:val="4F81BD" w:themeColor="accent1"/>
            <w:sz w:val="18"/>
            <w:szCs w:val="18"/>
          </w:rPr>
          <w:t>October</w:t>
        </w:r>
        <w:r w:rsidR="004F0DEF" w:rsidRPr="004F0DEF">
          <w:rPr>
            <w:rFonts w:cs="Arial"/>
            <w:color w:val="4F81BD" w:themeColor="accent1"/>
            <w:sz w:val="18"/>
            <w:szCs w:val="18"/>
          </w:rPr>
          <w:t xml:space="preserve"> 2017 / </w:t>
        </w:r>
        <w:r w:rsidR="004F0DEF" w:rsidRPr="004F0DEF">
          <w:rPr>
            <w:rFonts w:cs="Arial"/>
            <w:color w:val="4F81BD" w:themeColor="accent1"/>
            <w:sz w:val="18"/>
            <w:szCs w:val="18"/>
          </w:rPr>
          <w:fldChar w:fldCharType="begin"/>
        </w:r>
        <w:r w:rsidR="004F0DEF" w:rsidRPr="004F0DEF">
          <w:rPr>
            <w:rFonts w:cs="Arial"/>
            <w:color w:val="4F81BD" w:themeColor="accent1"/>
            <w:sz w:val="18"/>
            <w:szCs w:val="18"/>
          </w:rPr>
          <w:instrText xml:space="preserve"> PAGE   \* MERGEFORMAT </w:instrText>
        </w:r>
        <w:r w:rsidR="004F0DEF" w:rsidRPr="004F0DEF">
          <w:rPr>
            <w:rFonts w:cs="Arial"/>
            <w:color w:val="4F81BD" w:themeColor="accent1"/>
            <w:sz w:val="18"/>
            <w:szCs w:val="18"/>
          </w:rPr>
          <w:fldChar w:fldCharType="separate"/>
        </w:r>
        <w:r w:rsidR="0089020A">
          <w:rPr>
            <w:rFonts w:cs="Arial"/>
            <w:noProof/>
            <w:color w:val="4F81BD" w:themeColor="accent1"/>
            <w:sz w:val="18"/>
            <w:szCs w:val="18"/>
          </w:rPr>
          <w:t>1</w:t>
        </w:r>
        <w:r w:rsidR="004F0DEF" w:rsidRPr="004F0DEF">
          <w:rPr>
            <w:rFonts w:cs="Arial"/>
            <w:noProof/>
            <w:color w:val="4F81BD" w:themeColor="accent1"/>
            <w:sz w:val="18"/>
            <w:szCs w:val="18"/>
          </w:rPr>
          <w:fldChar w:fldCharType="end"/>
        </w:r>
      </w:p>
    </w:sdtContent>
  </w:sdt>
  <w:p w:rsidR="004F0DEF" w:rsidRDefault="004F0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B2" w:rsidRDefault="00922AB2" w:rsidP="00922AB2">
      <w:r>
        <w:separator/>
      </w:r>
    </w:p>
  </w:footnote>
  <w:footnote w:type="continuationSeparator" w:id="0">
    <w:p w:rsidR="00922AB2" w:rsidRDefault="00922AB2" w:rsidP="00922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B2" w:rsidRDefault="00922AB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A714F72" wp14:editId="7801974F">
          <wp:simplePos x="0" y="0"/>
          <wp:positionH relativeFrom="column">
            <wp:posOffset>-1066800</wp:posOffset>
          </wp:positionH>
          <wp:positionV relativeFrom="paragraph">
            <wp:posOffset>-328295</wp:posOffset>
          </wp:positionV>
          <wp:extent cx="7439025" cy="1218939"/>
          <wp:effectExtent l="0" t="0" r="0" b="635"/>
          <wp:wrapNone/>
          <wp:docPr id="2" name="Picture 2" descr="Department of Health, Health Care Homes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 of Health, Health Care Homes logo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9025" cy="1218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B166"/>
    <w:multiLevelType w:val="hybridMultilevel"/>
    <w:tmpl w:val="C967C2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F00BA"/>
    <w:multiLevelType w:val="hybridMultilevel"/>
    <w:tmpl w:val="677442BC"/>
    <w:lvl w:ilvl="0" w:tplc="8B1E6F4A">
      <w:start w:val="1"/>
      <w:numFmt w:val="bullet"/>
      <w:pStyle w:val="Bulletheading"/>
      <w:lvlText w:val=""/>
      <w:lvlJc w:val="left"/>
      <w:pPr>
        <w:ind w:left="360" w:hanging="360"/>
      </w:pPr>
      <w:rPr>
        <w:rFonts w:ascii="Wingdings 3" w:hAnsi="Wingdings 3" w:hint="default"/>
        <w:color w:val="2E91CE"/>
      </w:rPr>
    </w:lvl>
    <w:lvl w:ilvl="1" w:tplc="5B6CCD80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145A4E"/>
    <w:multiLevelType w:val="hybridMultilevel"/>
    <w:tmpl w:val="40765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712E3"/>
    <w:multiLevelType w:val="hybridMultilevel"/>
    <w:tmpl w:val="A4C47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B2"/>
    <w:rsid w:val="00003743"/>
    <w:rsid w:val="00067456"/>
    <w:rsid w:val="001A37AE"/>
    <w:rsid w:val="001B3443"/>
    <w:rsid w:val="002A629C"/>
    <w:rsid w:val="002A7B76"/>
    <w:rsid w:val="002F3AE3"/>
    <w:rsid w:val="0030786C"/>
    <w:rsid w:val="003D17F9"/>
    <w:rsid w:val="0041483D"/>
    <w:rsid w:val="004867E2"/>
    <w:rsid w:val="004F0DEF"/>
    <w:rsid w:val="005036A3"/>
    <w:rsid w:val="007D7066"/>
    <w:rsid w:val="007F5B1C"/>
    <w:rsid w:val="00821A76"/>
    <w:rsid w:val="008264EB"/>
    <w:rsid w:val="0089020A"/>
    <w:rsid w:val="00922AB2"/>
    <w:rsid w:val="009E4C68"/>
    <w:rsid w:val="00A4512D"/>
    <w:rsid w:val="00A705AF"/>
    <w:rsid w:val="00AB26B5"/>
    <w:rsid w:val="00B42851"/>
    <w:rsid w:val="00BF6173"/>
    <w:rsid w:val="00C834BD"/>
    <w:rsid w:val="00CB5B1A"/>
    <w:rsid w:val="00D440E6"/>
    <w:rsid w:val="00E961A7"/>
    <w:rsid w:val="00F16923"/>
    <w:rsid w:val="00F8410D"/>
    <w:rsid w:val="00F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20A"/>
    <w:pPr>
      <w:spacing w:before="120" w:after="12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20A"/>
    <w:pPr>
      <w:keepNext/>
      <w:spacing w:before="240" w:after="60"/>
      <w:outlineLvl w:val="0"/>
    </w:pPr>
    <w:rPr>
      <w:rFonts w:cs="Arial"/>
      <w:b/>
      <w:bCs/>
      <w:color w:val="4F81BD"/>
      <w:kern w:val="28"/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F16923"/>
    <w:pPr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qFormat/>
    <w:rsid w:val="00F16923"/>
    <w:pPr>
      <w:outlineLvl w:val="2"/>
    </w:pPr>
    <w:rPr>
      <w:b w:val="0"/>
      <w:bCs/>
      <w:szCs w:val="26"/>
    </w:rPr>
  </w:style>
  <w:style w:type="paragraph" w:styleId="Heading4">
    <w:name w:val="heading 4"/>
    <w:basedOn w:val="Heading3"/>
    <w:next w:val="Normal"/>
    <w:qFormat/>
    <w:rsid w:val="00F16923"/>
    <w:pPr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qFormat/>
    <w:rsid w:val="00F16923"/>
    <w:pPr>
      <w:outlineLvl w:val="4"/>
    </w:pPr>
    <w:rPr>
      <w:bCs/>
      <w:iCs w:val="0"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qFormat/>
    <w:rsid w:val="0089020A"/>
    <w:rPr>
      <w:rFonts w:ascii="Arial" w:hAnsi="Arial" w:cs="Arial"/>
      <w:b/>
      <w:bCs/>
      <w:sz w:val="20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next w:val="Normal"/>
    <w:link w:val="TitleChar"/>
    <w:qFormat/>
    <w:rsid w:val="0089020A"/>
    <w:rPr>
      <w:rFonts w:asciiTheme="minorHAnsi" w:hAnsiTheme="minorHAnsi" w:cs="Arial"/>
      <w:b/>
      <w:bCs/>
      <w:color w:val="4F81BD"/>
      <w:spacing w:val="-16"/>
      <w:kern w:val="28"/>
      <w:sz w:val="42"/>
      <w:szCs w:val="32"/>
    </w:rPr>
  </w:style>
  <w:style w:type="character" w:customStyle="1" w:styleId="TitleChar">
    <w:name w:val="Title Char"/>
    <w:basedOn w:val="DefaultParagraphFont"/>
    <w:link w:val="Title"/>
    <w:rsid w:val="0089020A"/>
    <w:rPr>
      <w:rFonts w:asciiTheme="minorHAnsi" w:hAnsiTheme="minorHAnsi" w:cs="Arial"/>
      <w:b/>
      <w:bCs/>
      <w:color w:val="4F81BD"/>
      <w:spacing w:val="-16"/>
      <w:kern w:val="28"/>
      <w:sz w:val="42"/>
      <w:szCs w:val="32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922A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2AB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22A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AB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22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2AB2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9020A"/>
    <w:rPr>
      <w:rFonts w:ascii="Arial" w:hAnsi="Arial" w:cs="Arial"/>
      <w:b/>
      <w:bCs/>
      <w:color w:val="4F81BD"/>
      <w:kern w:val="28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6923"/>
    <w:rPr>
      <w:rFonts w:asciiTheme="minorHAnsi" w:hAnsiTheme="minorHAnsi" w:cs="Arial"/>
      <w:b/>
      <w:iCs/>
      <w:color w:val="4F81BD"/>
      <w:kern w:val="28"/>
      <w:sz w:val="24"/>
      <w:szCs w:val="28"/>
      <w:lang w:eastAsia="en-US"/>
    </w:rPr>
  </w:style>
  <w:style w:type="character" w:styleId="Hyperlink">
    <w:name w:val="Hyperlink"/>
    <w:basedOn w:val="DefaultParagraphFont"/>
    <w:rsid w:val="00F16923"/>
    <w:rPr>
      <w:color w:val="0000FF" w:themeColor="hyperlink"/>
      <w:u w:val="single"/>
    </w:rPr>
  </w:style>
  <w:style w:type="paragraph" w:customStyle="1" w:styleId="Footertext">
    <w:name w:val="Footer text"/>
    <w:basedOn w:val="Normal"/>
    <w:qFormat/>
    <w:rsid w:val="00F16923"/>
    <w:pPr>
      <w:tabs>
        <w:tab w:val="left" w:pos="6300"/>
      </w:tabs>
      <w:ind w:left="-1080" w:right="-694"/>
    </w:pPr>
    <w:rPr>
      <w:rFonts w:asciiTheme="minorHAnsi" w:hAnsiTheme="minorHAnsi"/>
      <w:color w:val="4F81BD" w:themeColor="accent1"/>
    </w:rPr>
  </w:style>
  <w:style w:type="paragraph" w:customStyle="1" w:styleId="Default">
    <w:name w:val="Default"/>
    <w:rsid w:val="00E961A7"/>
    <w:pPr>
      <w:autoSpaceDE w:val="0"/>
      <w:autoSpaceDN w:val="0"/>
      <w:adjustRightInd w:val="0"/>
    </w:pPr>
    <w:rPr>
      <w:rFonts w:ascii="AvantGarde Medium" w:hAnsi="AvantGarde Medium" w:cs="AvantGarde Medium"/>
      <w:color w:val="000000"/>
      <w:sz w:val="24"/>
      <w:szCs w:val="24"/>
    </w:rPr>
  </w:style>
  <w:style w:type="character" w:customStyle="1" w:styleId="A1">
    <w:name w:val="A1"/>
    <w:uiPriority w:val="99"/>
    <w:rsid w:val="00E961A7"/>
    <w:rPr>
      <w:rFonts w:cs="AvantGarde Medium"/>
      <w:b/>
      <w:bCs/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E961A7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E961A7"/>
    <w:rPr>
      <w:rFonts w:ascii="Gotham Book" w:hAnsi="Gotham Book" w:cs="Gotham Book"/>
      <w:color w:val="000000"/>
      <w:sz w:val="20"/>
      <w:szCs w:val="20"/>
    </w:rPr>
  </w:style>
  <w:style w:type="character" w:customStyle="1" w:styleId="A2">
    <w:name w:val="A2"/>
    <w:uiPriority w:val="99"/>
    <w:rsid w:val="00E961A7"/>
    <w:rPr>
      <w:rFonts w:ascii="AvantGarde" w:hAnsi="AvantGarde" w:cs="AvantGarde"/>
      <w:color w:val="000000"/>
      <w:sz w:val="30"/>
      <w:szCs w:val="30"/>
    </w:rPr>
  </w:style>
  <w:style w:type="character" w:customStyle="1" w:styleId="A3">
    <w:name w:val="A3"/>
    <w:uiPriority w:val="99"/>
    <w:rsid w:val="00E961A7"/>
    <w:rPr>
      <w:rFonts w:ascii="AvantGarde" w:hAnsi="AvantGarde" w:cs="AvantGarde"/>
      <w:color w:val="000000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E961A7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E961A7"/>
    <w:rPr>
      <w:rFonts w:ascii="AvantGarde" w:hAnsi="AvantGarde" w:cs="AvantGarde"/>
      <w:color w:val="000000"/>
      <w:sz w:val="33"/>
      <w:szCs w:val="33"/>
    </w:rPr>
  </w:style>
  <w:style w:type="paragraph" w:customStyle="1" w:styleId="Bulletheading">
    <w:name w:val="Bullet heading"/>
    <w:qFormat/>
    <w:rsid w:val="002A7B76"/>
    <w:pPr>
      <w:numPr>
        <w:numId w:val="4"/>
      </w:numPr>
    </w:pPr>
    <w:rPr>
      <w:rFonts w:ascii="Arial" w:eastAsia="MS Mincho" w:hAnsi="Arial"/>
      <w:color w:val="114C76"/>
      <w:szCs w:val="18"/>
      <w:lang w:eastAsia="ja-JP"/>
    </w:rPr>
  </w:style>
  <w:style w:type="paragraph" w:customStyle="1" w:styleId="Bullet-plain">
    <w:name w:val="Bullet - plain"/>
    <w:basedOn w:val="Bulletheading"/>
    <w:qFormat/>
    <w:rsid w:val="002A7B76"/>
    <w:pPr>
      <w:spacing w:before="120" w:after="120" w:line="288" w:lineRule="auto"/>
    </w:pPr>
    <w:rPr>
      <w:b/>
      <w:color w:val="auto"/>
      <w:szCs w:val="20"/>
    </w:rPr>
  </w:style>
  <w:style w:type="character" w:styleId="FollowedHyperlink">
    <w:name w:val="FollowedHyperlink"/>
    <w:basedOn w:val="DefaultParagraphFont"/>
    <w:rsid w:val="007F5B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20A"/>
    <w:pPr>
      <w:spacing w:before="120" w:after="12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20A"/>
    <w:pPr>
      <w:keepNext/>
      <w:spacing w:before="240" w:after="60"/>
      <w:outlineLvl w:val="0"/>
    </w:pPr>
    <w:rPr>
      <w:rFonts w:cs="Arial"/>
      <w:b/>
      <w:bCs/>
      <w:color w:val="4F81BD"/>
      <w:kern w:val="28"/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F16923"/>
    <w:pPr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qFormat/>
    <w:rsid w:val="00F16923"/>
    <w:pPr>
      <w:outlineLvl w:val="2"/>
    </w:pPr>
    <w:rPr>
      <w:b w:val="0"/>
      <w:bCs/>
      <w:szCs w:val="26"/>
    </w:rPr>
  </w:style>
  <w:style w:type="paragraph" w:styleId="Heading4">
    <w:name w:val="heading 4"/>
    <w:basedOn w:val="Heading3"/>
    <w:next w:val="Normal"/>
    <w:qFormat/>
    <w:rsid w:val="00F16923"/>
    <w:pPr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qFormat/>
    <w:rsid w:val="00F16923"/>
    <w:pPr>
      <w:outlineLvl w:val="4"/>
    </w:pPr>
    <w:rPr>
      <w:bCs/>
      <w:iCs w:val="0"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qFormat/>
    <w:rsid w:val="0089020A"/>
    <w:rPr>
      <w:rFonts w:ascii="Arial" w:hAnsi="Arial" w:cs="Arial"/>
      <w:b/>
      <w:bCs/>
      <w:sz w:val="20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next w:val="Normal"/>
    <w:link w:val="TitleChar"/>
    <w:qFormat/>
    <w:rsid w:val="0089020A"/>
    <w:rPr>
      <w:rFonts w:asciiTheme="minorHAnsi" w:hAnsiTheme="minorHAnsi" w:cs="Arial"/>
      <w:b/>
      <w:bCs/>
      <w:color w:val="4F81BD"/>
      <w:spacing w:val="-16"/>
      <w:kern w:val="28"/>
      <w:sz w:val="42"/>
      <w:szCs w:val="32"/>
    </w:rPr>
  </w:style>
  <w:style w:type="character" w:customStyle="1" w:styleId="TitleChar">
    <w:name w:val="Title Char"/>
    <w:basedOn w:val="DefaultParagraphFont"/>
    <w:link w:val="Title"/>
    <w:rsid w:val="0089020A"/>
    <w:rPr>
      <w:rFonts w:asciiTheme="minorHAnsi" w:hAnsiTheme="minorHAnsi" w:cs="Arial"/>
      <w:b/>
      <w:bCs/>
      <w:color w:val="4F81BD"/>
      <w:spacing w:val="-16"/>
      <w:kern w:val="28"/>
      <w:sz w:val="42"/>
      <w:szCs w:val="32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922A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2AB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22A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AB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22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2AB2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9020A"/>
    <w:rPr>
      <w:rFonts w:ascii="Arial" w:hAnsi="Arial" w:cs="Arial"/>
      <w:b/>
      <w:bCs/>
      <w:color w:val="4F81BD"/>
      <w:kern w:val="28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6923"/>
    <w:rPr>
      <w:rFonts w:asciiTheme="minorHAnsi" w:hAnsiTheme="minorHAnsi" w:cs="Arial"/>
      <w:b/>
      <w:iCs/>
      <w:color w:val="4F81BD"/>
      <w:kern w:val="28"/>
      <w:sz w:val="24"/>
      <w:szCs w:val="28"/>
      <w:lang w:eastAsia="en-US"/>
    </w:rPr>
  </w:style>
  <w:style w:type="character" w:styleId="Hyperlink">
    <w:name w:val="Hyperlink"/>
    <w:basedOn w:val="DefaultParagraphFont"/>
    <w:rsid w:val="00F16923"/>
    <w:rPr>
      <w:color w:val="0000FF" w:themeColor="hyperlink"/>
      <w:u w:val="single"/>
    </w:rPr>
  </w:style>
  <w:style w:type="paragraph" w:customStyle="1" w:styleId="Footertext">
    <w:name w:val="Footer text"/>
    <w:basedOn w:val="Normal"/>
    <w:qFormat/>
    <w:rsid w:val="00F16923"/>
    <w:pPr>
      <w:tabs>
        <w:tab w:val="left" w:pos="6300"/>
      </w:tabs>
      <w:ind w:left="-1080" w:right="-694"/>
    </w:pPr>
    <w:rPr>
      <w:rFonts w:asciiTheme="minorHAnsi" w:hAnsiTheme="minorHAnsi"/>
      <w:color w:val="4F81BD" w:themeColor="accent1"/>
    </w:rPr>
  </w:style>
  <w:style w:type="paragraph" w:customStyle="1" w:styleId="Default">
    <w:name w:val="Default"/>
    <w:rsid w:val="00E961A7"/>
    <w:pPr>
      <w:autoSpaceDE w:val="0"/>
      <w:autoSpaceDN w:val="0"/>
      <w:adjustRightInd w:val="0"/>
    </w:pPr>
    <w:rPr>
      <w:rFonts w:ascii="AvantGarde Medium" w:hAnsi="AvantGarde Medium" w:cs="AvantGarde Medium"/>
      <w:color w:val="000000"/>
      <w:sz w:val="24"/>
      <w:szCs w:val="24"/>
    </w:rPr>
  </w:style>
  <w:style w:type="character" w:customStyle="1" w:styleId="A1">
    <w:name w:val="A1"/>
    <w:uiPriority w:val="99"/>
    <w:rsid w:val="00E961A7"/>
    <w:rPr>
      <w:rFonts w:cs="AvantGarde Medium"/>
      <w:b/>
      <w:bCs/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E961A7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E961A7"/>
    <w:rPr>
      <w:rFonts w:ascii="Gotham Book" w:hAnsi="Gotham Book" w:cs="Gotham Book"/>
      <w:color w:val="000000"/>
      <w:sz w:val="20"/>
      <w:szCs w:val="20"/>
    </w:rPr>
  </w:style>
  <w:style w:type="character" w:customStyle="1" w:styleId="A2">
    <w:name w:val="A2"/>
    <w:uiPriority w:val="99"/>
    <w:rsid w:val="00E961A7"/>
    <w:rPr>
      <w:rFonts w:ascii="AvantGarde" w:hAnsi="AvantGarde" w:cs="AvantGarde"/>
      <w:color w:val="000000"/>
      <w:sz w:val="30"/>
      <w:szCs w:val="30"/>
    </w:rPr>
  </w:style>
  <w:style w:type="character" w:customStyle="1" w:styleId="A3">
    <w:name w:val="A3"/>
    <w:uiPriority w:val="99"/>
    <w:rsid w:val="00E961A7"/>
    <w:rPr>
      <w:rFonts w:ascii="AvantGarde" w:hAnsi="AvantGarde" w:cs="AvantGarde"/>
      <w:color w:val="000000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E961A7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E961A7"/>
    <w:rPr>
      <w:rFonts w:ascii="AvantGarde" w:hAnsi="AvantGarde" w:cs="AvantGarde"/>
      <w:color w:val="000000"/>
      <w:sz w:val="33"/>
      <w:szCs w:val="33"/>
    </w:rPr>
  </w:style>
  <w:style w:type="paragraph" w:customStyle="1" w:styleId="Bulletheading">
    <w:name w:val="Bullet heading"/>
    <w:qFormat/>
    <w:rsid w:val="002A7B76"/>
    <w:pPr>
      <w:numPr>
        <w:numId w:val="4"/>
      </w:numPr>
    </w:pPr>
    <w:rPr>
      <w:rFonts w:ascii="Arial" w:eastAsia="MS Mincho" w:hAnsi="Arial"/>
      <w:color w:val="114C76"/>
      <w:szCs w:val="18"/>
      <w:lang w:eastAsia="ja-JP"/>
    </w:rPr>
  </w:style>
  <w:style w:type="paragraph" w:customStyle="1" w:styleId="Bullet-plain">
    <w:name w:val="Bullet - plain"/>
    <w:basedOn w:val="Bulletheading"/>
    <w:qFormat/>
    <w:rsid w:val="002A7B76"/>
    <w:pPr>
      <w:spacing w:before="120" w:after="120" w:line="288" w:lineRule="auto"/>
    </w:pPr>
    <w:rPr>
      <w:b/>
      <w:color w:val="auto"/>
      <w:szCs w:val="20"/>
    </w:rPr>
  </w:style>
  <w:style w:type="character" w:styleId="FollowedHyperlink">
    <w:name w:val="FollowedHyperlink"/>
    <w:basedOn w:val="DefaultParagraphFont"/>
    <w:rsid w:val="007F5B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Users\Masche.CENTRAL\AppData\Local\Microsoft\Windows\Temporary%20Internet%20Files\Content.Outlook\KTJ3JPBD\health.gov.au\healthcarehomes-consum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DFE91-42A6-417C-B89A-F6C074EB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3681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Factsheet: Stage one modelling</vt:lpstr>
    </vt:vector>
  </TitlesOfParts>
  <Company>Dept Health And Ageing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Coordinated care for people with chronic conditions</dc:title>
  <dc:subject>Health Care Homes; Coordinated care for people with chronic conditions</dc:subject>
  <dc:creator>Department of Health</dc:creator>
  <cp:keywords>Health Care Homes;Coordinated care for people with chronic conditions</cp:keywords>
  <cp:lastModifiedBy>People Capability and Communication Division</cp:lastModifiedBy>
  <cp:revision>2</cp:revision>
  <dcterms:created xsi:type="dcterms:W3CDTF">2017-09-28T07:17:00Z</dcterms:created>
  <dcterms:modified xsi:type="dcterms:W3CDTF">2017-09-28T07:17:00Z</dcterms:modified>
  <cp:category>Health Care Homes: Factsheet</cp:category>
  <cp:contentStatus>Final</cp:contentStatus>
</cp:coreProperties>
</file>